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21" w:rsidRPr="00493D21" w:rsidRDefault="00493D21" w:rsidP="00493D21">
      <w:pPr>
        <w:autoSpaceDE w:val="0"/>
        <w:autoSpaceDN w:val="0"/>
        <w:adjustRightInd w:val="0"/>
        <w:spacing w:after="0" w:line="240" w:lineRule="auto"/>
        <w:jc w:val="center"/>
        <w:rPr>
          <w:rFonts w:ascii="Times New Roman" w:hAnsi="Times New Roman" w:cs="Times New Roman"/>
          <w:sz w:val="28"/>
          <w:szCs w:val="28"/>
          <w:u w:val="single"/>
        </w:rPr>
      </w:pPr>
      <w:bookmarkStart w:id="0" w:name="_GoBack"/>
      <w:r w:rsidRPr="00493D21">
        <w:rPr>
          <w:rFonts w:ascii="Times New Roman" w:hAnsi="Times New Roman" w:cs="Times New Roman"/>
          <w:sz w:val="28"/>
          <w:szCs w:val="28"/>
          <w:u w:val="single"/>
        </w:rPr>
        <w:t>ORDIN   Nr. 1108 din  5 iulie 2007</w:t>
      </w:r>
    </w:p>
    <w:p w:rsidR="00493D21" w:rsidRPr="00493D21" w:rsidRDefault="00493D21" w:rsidP="00493D21">
      <w:pPr>
        <w:autoSpaceDE w:val="0"/>
        <w:autoSpaceDN w:val="0"/>
        <w:adjustRightInd w:val="0"/>
        <w:spacing w:after="0" w:line="240" w:lineRule="auto"/>
        <w:jc w:val="center"/>
        <w:rPr>
          <w:rFonts w:ascii="Times New Roman" w:hAnsi="Times New Roman" w:cs="Times New Roman"/>
          <w:sz w:val="28"/>
          <w:szCs w:val="28"/>
          <w:u w:val="single"/>
        </w:rPr>
      </w:pPr>
      <w:r w:rsidRPr="00493D21">
        <w:rPr>
          <w:rFonts w:ascii="Times New Roman" w:hAnsi="Times New Roman" w:cs="Times New Roman"/>
          <w:sz w:val="28"/>
          <w:szCs w:val="28"/>
          <w:u w:val="single"/>
        </w:rPr>
        <w:t>privind aprobarea Nomenclatorului lucrărilor şi serviciilor care se prestează de către autorităţile publice pentru protecţia mediului în regim de tarifare şi cuantumul tarifelor aferente acestora</w:t>
      </w:r>
    </w:p>
    <w:bookmarkEnd w:id="0"/>
    <w:p w:rsidR="00493D21" w:rsidRDefault="00493D21" w:rsidP="00493D21">
      <w:pPr>
        <w:autoSpaceDE w:val="0"/>
        <w:autoSpaceDN w:val="0"/>
        <w:adjustRightInd w:val="0"/>
        <w:spacing w:after="0" w:line="240" w:lineRule="auto"/>
        <w:rPr>
          <w:rFonts w:ascii="Times New Roman" w:hAnsi="Times New Roman" w:cs="Times New Roman"/>
          <w:sz w:val="28"/>
          <w:szCs w:val="28"/>
        </w:rPr>
      </w:pP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6 mai 2016</w:t>
      </w: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6 mai 2016.</w:t>
      </w: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dezvoltării durabile nr. 1108/2007</w:t>
      </w: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nr. 890/2009</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schimbărilor climatice nr. 825/2014</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schimbărilor climatice nr. 865/2014</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schimbărilor climatice nr. 938/2014</w:t>
      </w: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apelor şi pădurilor nr. 765/2016</w:t>
      </w: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prevederilor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(2)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(7) din Hotărârea Guvernului nr. 368/2007*) privind organizarea şi funcţionarea Ministerului Mediului şi Dezvoltării Durabile,</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mediului şi dezvoltării durabile emite următorul ordin:</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368/2007</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38/2015</w:t>
      </w:r>
      <w:r>
        <w:rPr>
          <w:rFonts w:ascii="Times New Roman" w:hAnsi="Times New Roman" w:cs="Times New Roman"/>
          <w:i/>
          <w:iCs/>
          <w:sz w:val="28"/>
          <w:szCs w:val="28"/>
        </w:rPr>
        <w:t>.</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Nomenclatorul lucrărilor şi serviciilor care se prestează de către autorităţile publice pentru protecţia mediului în regim de tarifare şi cuantumul tarifelor aferente acestora,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 Agenţia Naţională pentru Protecţia Mediului, agenţiile regionale pentru protecţia mediului, agenţiile judeţene pentru protecţia mediului şi Administraţia Rezervaţiei Biosferei "Delta Dunării", în calitate de autorităţi competente pentru protecţia mediului, au obligaţia de a-şi deschide conturi pentru veniturile extrabugetare provenite din încasarea tarifelor la filialele Trezoreriei Statului în a căror rază teritorială îşi desfăşoară activitatea.</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încasate de autorităţile publice pentru protecţia mediului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se utilizează în conformitate cu prevederile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(3) şi (4)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apelor, pădurilor şi protecţiei mediului nr. 340/2000 pentru aprobarea Nomenclatorului de lucrări şi servicii care se prestează de către autorităţile pentru protecţia mediului în regim de tarifare şi cuantumul tarifelor aferente, publicat în Monitorul Oficial al României, Partea I, nr. 144 din 6 aprilie 2000.</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dispoziţie contrară prevederilor prezentului ordin se abrogă.</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NOMENCLATORUL</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lucrărilor şi serviciilor care se prestează de către autorităţile publice pentru protecţia mediului în regim de tarifare şi cuantumul tarifelor aferente acestora</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1</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Lucrări şi servicii prestate de către autorităţile publice pentru protecţia mediului</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|Nr. | Scopul lucrării  | Tipul lucrării sau al       |Cuantumul | Precizări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|crt.| sau al           | serviciului care se         |tarifului | suplimentare|</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serviciului      | prestează                   |care se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|încasează,|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TVA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|(lei)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1.| Parcurgerea      | Evaluarea iniţială a        |      100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procedurii de    | solicitării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evaluare a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impactului asupra| Etapa de încadrare a        |      400 | În cazul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mediului pentru  | proiectului în procedura de |          | proiectelor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anumite proiecte | evaluare a impactului asupra|          | pentru care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publice şi       | mediului                    |          | este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private (diverse |                             |          | obligatorie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etape) sau       |                             |          | efectuarea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revizuirea/      |                             |          | raportului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actualizarea     |                             |          | la studiul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acordului de     |                             |          | de evaluare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mediu            |                             |          | a impactului|</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 asupra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          | mediului nu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 se tarifează|</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 această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 etapă.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Etapa de definire a         |    1.000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domeniului evaluării şi de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realizare a raportului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evaluării impactului asupra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mediului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Etapa de analiză a calităţii|    2.000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raportului evaluării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impactului asupra mediului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Revizuirea/Actualizarea     |      500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acordului de mediu          |          |             |</w:t>
      </w:r>
    </w:p>
    <w:p w:rsidR="00493D21" w:rsidRDefault="00493D21" w:rsidP="00493D2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2.| Parcurgerea      | Evaluarea documentaţiei în  |      500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procedurii de    | vederea emiterii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emitere a        | autorizaţiei de mediu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autorizaţiei de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mediu/           | Analiza bilanţului de mediu |    1.000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autorizaţiei     | în procedura de emitere a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integrate de     | autorizaţiei de mediu, după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mediu sau        | caz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revizuirea/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actualizarea     | Finalizarea programului     |    1.000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acesteia (diverse| pentru conformare în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etape)           | procedura de emitere a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autorizaţiei de mediu, după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caz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Revizuirea/Actualizarea     |      250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autorizaţiei de mediu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Analiza preliminară a       |    1.000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documentaţiei de susţinere a|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solicitării autorizaţiei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integrate de mediu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Analiza propriu-zisă a      |    5.000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documentaţiei de susţinere a|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solicitării autorizaţiei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integrate de mediu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Revizuirea/Actualizarea     |    2.500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autorizaţiei integrate de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mediu                       |          |             |</w:t>
      </w:r>
    </w:p>
    <w:p w:rsidR="00493D21" w:rsidRDefault="00493D21" w:rsidP="00493D2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3.| Parcurgerea      | Încadrare                   |      500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procedurii de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emitere a        | Analiza calităţii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avizului de mediu| raportului: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pentru planuri şi|_____________________________|__________|_____________|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programe (diverse| - planuri/programe locale   |      500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etape)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planuri/programe judeţene |    1.500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planuri/programe regionale|    2.000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planuri/programe naţionale|    2.500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4.| Parcurgerea      | Analiza documentaţiei depuse|      150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procedurii în    | şi verificarea în teren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vederea emiterii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permisului de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aplicare în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agricultură a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nămolului de la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epurarea apelor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uzate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5.| Parcurgerea      | Procedura de autorizare pentru MMG/o singură incintă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procedurilor     |______________________________________________________|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pentru           | Evaluarea dosarului de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reglementarea    | notificare: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activităţilor cu | - clasele 1 şi 2            |    1.000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microorganismele | - clasele 3 şi 4            |    7.000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modificate       | Emiterea autorizaţiei: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genetic (MMG),   | - clasele 1 şi 2            |    4.000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utilizate în     | - clasele 3 şi 4            |   10.000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condiţii de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izolare          | Procedura de revizuire a autorizaţiei pentru MMG/o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singură incintă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Evaluarea dosarului de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notificare: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clasele 1 şi 2            |    1.000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clasele 3 şi 4            |    4.000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Emiterea autorizaţiei: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clasele 1 şi 2            |    4.000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clasele 3 şi 4            |    6.000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Emiterea acordului de import/un singur MMG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Analiza documentaţiei şi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emiterea acordului de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import: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clasele 1 şi 2            |    5.000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clasele 3 şi 4            |   15.000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6.| Parcurgerea      | A. Introducerea deliberată în mediu a organismelor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procedurilor     | modificate genetic (testare, cercetare)/un singur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pentru           | organism/o singură locaţie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reglementarea    |______________________________________________________|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activităţilor    | Procedura de autorizare/un singur organism/o singură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privind          | locaţie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introducerea     |______________________________________________________|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deliberată în    | Analiza dosarului de        |    2.000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mediu şi pe piaţă| notificare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 organismelor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modificate       | Emiterea autorizaţiei       |    4.000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genetic (OMG)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Procedura simplificată de autorizare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Analiza dosarului de        |    2.000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notificare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Emiterea autorizaţiei       |    6.000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Procedura de revizuire a autorizaţiei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Analiza dosarului de        |    2.000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notificare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Emiterea autorizaţiei       |    4.000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Emiterea acordului de import/un singur organism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Analiza documentaţiei şi    |   15.000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emiterea acordului de import|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B. Introducerea pe piaţă a unui organism modificat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genetic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Analiza dosarului de        |    7.000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notificare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Elaborarea raportului de    |   85.000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evaluare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Emiterea autorizaţiei       |   30.000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7.| Aprobarea        | Analiza, verificarea în     |      300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planurilor de    | teren şi aprobarea planului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eliminare a      | de eliminare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echipamentelor şi|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materialelor cu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conţinut de PCB/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PCT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8.| Înregistrarea    | Analiza documentaţiei şi    |      500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producătorilor de| înregistrarea în registrul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echipamente      | de punere pe piaţă a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electrice şi     | echipamentelor electrice şi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electronice şi a | electronice şi în registrul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producătorilor de| producătorilor de baterii şi|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baterii şi       | acumulatori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acumulatori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Actualizarea numărului de   |      100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înregistrare în registrul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producătorilor de baterii şi|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acumulatori şi al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producătorilor de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echipamente electrice şi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electronice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9.| Parcurgerea      | Procedura de aprobare pentru|      200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procedurii de    | transportul intern de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aprobare pentru  | deşeuri periculoase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transportul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deşeurilor       | Procedura de aprobare pentru|    1.500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importul deşeurilor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periculoase destinate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valorificării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Procedura de aprobare pentru|      100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importul sau tranzitul de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deşeuri nepericuloase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Procedura de aprobare pentru|      500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exportul sau tranzitul de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deşeuri periculoase         |          |             |</w:t>
      </w:r>
    </w:p>
    <w:p w:rsidR="00493D21" w:rsidRDefault="00493D21" w:rsidP="00493D21">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10.| Emiterea licenţei|                             |   10.000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de operare pentru|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operatorii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economici în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scopul preluării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responsabilităţii|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privind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realizarea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obiectivelor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anuale prevăzute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în </w:t>
      </w:r>
      <w:r>
        <w:rPr>
          <w:rFonts w:ascii="Courier New" w:hAnsi="Courier New" w:cs="Courier New"/>
          <w:i/>
          <w:iCs/>
          <w:color w:val="008000"/>
          <w:u w:val="single"/>
        </w:rPr>
        <w:t>Ordonanţa de</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urgenţă a</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Guvernului</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nr. 5/2015</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privind deşeurile|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de echipamente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electrice şi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electronice,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Legea</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nr. 249/2015</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privind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modalitatea de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gestionare a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ambalajelor şi a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deşeurilor de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ambalaje şi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Hotărârea</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Guvernului</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nr. 1.132/2008</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privind regimul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bateriilor şi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acumulatorilor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şi al deşeurilor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de baterii şi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acumulatori, cu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modificările şi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completările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ulterioare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11.| Aprobarea        |                             |   10.000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planului de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operare a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producătorilor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care îşi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îndeplinesc în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mod individual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obligaţiile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prevăzute în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Ordonanţa de</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urgenţă a</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Guvernului</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nr. 5/2015</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privind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deşeurile de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echipamente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electrice şi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electronice şi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Hotărârea</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Guvernului</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nr. 1.132/2008</w:t>
      </w:r>
      <w:r>
        <w:rPr>
          <w:rFonts w:ascii="Courier New" w:hAnsi="Courier New" w:cs="Courier New"/>
          <w:i/>
          <w:iCs/>
        </w:rPr>
        <w:t xml:space="preserv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privind regimul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bateriilor şi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acumulatorilor şi|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al deşeurilor de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baterii şi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acumulatori, cu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modificările şi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completările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ulterioare       |                             |          |             |</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2-a</w:t>
      </w: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Tarife pentru analize de laborator efectuate de autorităţile pentru protecţia mediului, defalcate pe indicatori*)</w:t>
      </w: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Lucrările sau serviciile cuprinse în secţiunea a 2-a se pot organiza şi desfăşura numai la solicitarea operatorilor economici interesaţi şi numai în baza unui/unei contract/convenţii sau a altei înţelegeri oficiale între operatorul economic şi agenţia de protecţie a mediului.</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Analize de laborator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|Nr. |       Indicatorul analizat        | Cuantumul  | Precizări suplimentare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|crt.|                                   | tarifului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care se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încasează,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TVA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(lei)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1.| NH3 - valoare medie zilnică       |     230    | Se aplică pentru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poluanţi gazoşi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2.| NH3 - valoare medie scurtă durată |      50    | (imisii) - recoltare şi|</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(30 minute)                       |            | analiză chimică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3.| SO2 - valoare medie zilnică       |     210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4.| SO2 - valoare medie orară         |      45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5.| NO2 - valoare medie orară         |      57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6.| H2S - valoare medie zilnică       |     240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7.| H2S - medie scurtă durată         |      60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(30 minute)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8.| CO - valoare maximă zilnică a     |     150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mediilor de 8 ore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9.| O3 - valoare medie orară          |     100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10.| O3 - valoare maximă zilnică a     |     170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mediilor de 8 ore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11.| Cl2 - valoare medie zilnică       |      80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12.| Cl2 - medie scurtă durată         |      60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(30 minute)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13.| Pulberi în suspensie-fracţiunea   |     160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PM10 - metoda gravimetrică,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valoare medie zilnică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14.| Pulberi în suspensie-fracţiunea   |     160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PM2,5 - metoda gravimetrică,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valoare medie zilnică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15.| Analiză metale din pulberi (Pb,   |     120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Cd, Cr, Mn, Fe, Hg etc.)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16.| Pulberi sedimentabile - valoare   |      40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medie lunară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17.| Pulberi totale în suspensie -     |      44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medie scurtă durată (30 minute)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18.| Hidrocarburi totale - metoda      |     250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cromatografică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19.| Aerosoli de H2SO4 - valoare medie |      80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zilnică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20.| HCl - valoare medie zilnică       |      72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21.| HF - valoare medie zilnică        |      72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22.| C6H5-OH - valoare medie zilnică   |      72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23.| HCHO - valoare medie zilnică      |      57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24.| Analiză la coş cu diametrul &lt;     |     150    | Se aplică pentru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0,3 m (H2S, HCl, HF) măsurătoare  |            | poluanţi gazoşi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momentană                         |            | (emisii) în atmosferă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recoltare şi analiză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25.| SO2 - valoare medie zilnică       |     100    | chimică.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26.| NOx - valoare medie zilnică       |     100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27.| CO - valoare medie zilnică        |     100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28.| CO2 - valoare medie zilnică       |     100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29.| Pulberi totale - valoare medie    |     280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zilnică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30.| COV - măsurătoare pe component    |      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31.| Analiză emisii la coş cu diametrul|     200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&lt; 0,3 m (O2, CO, CO2, NOx, SOx,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temperatura şi viteza gazelor)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măsurătoare momentană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32.| Analiză emisii la coş cu diametrul|     250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&gt; 0,3 m (O2, CO, CO2, NOx, SOx,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temperatura) măsurătoare momentană|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33.| Compuşi organici volatili - metoda|     200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cromatografică (9 componenţi)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hidrocarburi C3-Ce, benzen,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toluen, xilen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34.| Analiză la coş cu diametrul &gt;     |     190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0,3 m (H2S, HCl, HF) măsurătoare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momentană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35.| Analiză la coş cu diametrul &lt;     |     280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0,35 m (pulberi totale)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măsurătoare momentană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36.| Analiză la coş cu diametrul &gt;     |     320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0,35 m (pulberi totale)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măsurătoare momentană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37.| Metale din pulberi (As, Cd, Cr,   |     150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Co, Cu, Mn, Ni, Pb, Sb, Hg)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38.| Micropoluanţi organici: PAH -     |     300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metoda cromatografică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39.| Micropoluanţi organici: PCDD/PCDF |     300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metoda cromatografică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40.| Nivel de zgomot                   |     150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41.| PH                                |      10    | Se aplică pentru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determinări ale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42.| Clor liber                        |      10    | indicatorilor de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calitate a apei.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43.| Alcalinitate/Aciditate            |      15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44.| Duritate                          |      25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45.| Conductivitate                    |      13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46.| Temperatură                       |       8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47.| Materii totale în suspensie MTS   |      30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48.| Consum biochimic de oxigen CBO5 - |      75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analiza chimică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49.| Consum biochimic de oxigen CBO5 - |     120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metoda instrumentală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50.| Consum chimic de oxigen CCO-Mn    |      25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51.| Consum chimic de oxigen CCOCr     |      90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52.| Amoniu                            |      45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53.| Azotaţi                           |      40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54.| Azotiţi                           |      25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55.| Azot total                        |      60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56.| Fosfaţi                           |      40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57.| Fosfor total                      |      55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58.| Sulfaţi - metoda gravimetrică     |      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59.| Sulfaţi - metoda turbidimetrică   |      40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60.| Sulfuri - metoda titrimetrică     |      20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61.| Sulfuri - metoda                  |      65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spectrofotometrică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62.| Cianuri totale                    |      89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63.| Cloruri                           |      25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64.| Fenoli - analiza chimică          |      98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65.| Fenoli - metoda gazcromatrografică|     350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66.| Clorfenoli - metoda               |     300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gazcromatrografică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67.| Produse petroliere                |      98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68.| Substanţe extractibile cu solvenţi|      82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organici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69.| Substanţe extractibile - metoda   |     315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spectroscopică IR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70.| Substanţe extractibile - metoda   |     300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gazcromatografică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71.| Metale grele totale (Pb, Cd, Cr,  |      60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Mn, Fe etc.) - metoda SAA flacără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72.| Metale grele dizolvate (Pb, Cd,   |      90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Cr, Mn, Fe etc.) - metoda SAA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flacără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73.| Metale grele totale (Pb, Cd, Cr,  |      90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Mn, Fe etc.) - metoda SAA cuptor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grafit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74.| Metale grele dizolvate (Pb, Cd,   |      95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Cr, Mn, Fe etc.) - metoda SAA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cuptor grafit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75.| Metale alcaline/                  |      45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alcalino-pământoase (Na, K, Ca,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Mg)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76.| Pesticide organoclorurate - metoda|     250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gazcromatografică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77.| Reziduu fix                       |      30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78.| Detergenţi                        |      80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79.| Oxigen dizolvat                   |      35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80.| Ca - metoda complexonometrică     |   15,50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81.| Mg - metoda complexonometrică     |   15,50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82.| Cr6  - metoda spectrofotometrică  |      40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83.| Fluoruri                          |      40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84.| Pesticide organofosforice - metoda|     250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gazcromatografică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85.| PAH-uri - metoda cromatografică   |     250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86.| Compuşi bifenil policloruraţi PCB |     300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87.| Analiză bacteriologică (coliformi |     120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totali, coliformi fecali,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streptococi totali)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88.| Analiză biologică (fitoplancton,  |     360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zooplancton etc.)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89.| PH                                |      14    | Se aplică pentru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analize de sol,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90.| Conductivitate                    |      10    | deşeuri, sedimente.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91.| Metale grele (Pb, Cd, Cr, Mn, Fe  |     127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etc.) - metoda SAA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92.| Metale grele (Hg) - metoda SAA cu |     145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sistem generator de hidruri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93.| Produs petrolier - metoda         |      95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gravimetrică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94.| Produs petrolier - metoda         |     350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gazcromatografică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95.| Substanţe extractibile cu solvenţi|      70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organici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96.| Substanţe extractibile - metoda   |     400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spectroscopică IR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97.| Azot total                        |      80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98.| Fosfor total                      |      70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99.| Cloruri                           |      30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|100.| Sulfaţi                           |      70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|101.| Carbonaţi                         |      15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|102.| Carbon organic                    |      32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|103.| Humus                             |      22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|104.| Umiditate                         |      20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|105.| Substanţe extractibile şi produse |     315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petroliere (analiză IR)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|106.| Metale grele din vegetaţie (Pb,   |     127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Cd, Cr, Mn, Fe etc.) - metoda SAA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|107.| Pesticide organoclorurate - metoda|     300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gazcromatografică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|108.| Pesticide organofosforice - metoda|     300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gazcromatografică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|109.| PAH-uri - metoda cromatografică   |     300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|110.| Compuşi bifenil policloruraţi PCB |     300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|111.| Analiză bacteriologică (coliformi |     120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totali, coliformi fecali,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streptococi totali)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|112.| Analiză biologică (fitobentos,    |     450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zoobentos etc.)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|113.| Determinări radionuclizi gama     |     532    | Se aplică pentru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naturali                          |            | analize de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radioactivitate a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|114.| Determinări radionuclizi gama     |     532    | mediului.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artificiali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|115.| Determinări radionuclizi alfa     |     538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naturali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|116.| Determinări radionuclizi alfa     |     560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artificiali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|117.| Determinări beta globale          |      60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|118.| Determinări alfa globale          |      60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|119.| Determinări tritiu                |     350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|120.| Determinări 14 C                  |     400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|121.| Determinări 90 Sr                 |     300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|122.| Estimări doză                     |     330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|123.| Determinare radon                 |     165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|124.| Determinare thoron                |     165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|125.| Determinări doză cu staţii        |     165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automate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|126.| Determinare doza gama în aer      |    0,15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(valoare medie pe 1 minut) cu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staţii automate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|127.| Determinare doza gama în aer      |       8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(valoare medie pe 1 oră) cu staţii|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automate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|128.| Determinare doza gama în aer      |     165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(valoare medie pe 24 ore) cu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staţii automate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|129.| Determinare doza gama în apă      |    1,25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(valoare medie pe 10 minute) cu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staţii automate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|130.| Determinare doza gama în apă      |     180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(valoare medie pe 24 ore) cu      |            |                        |</w:t>
      </w:r>
    </w:p>
    <w:p w:rsidR="00493D21" w:rsidRDefault="00493D21" w:rsidP="00493D21">
      <w:pPr>
        <w:autoSpaceDE w:val="0"/>
        <w:autoSpaceDN w:val="0"/>
        <w:adjustRightInd w:val="0"/>
        <w:spacing w:after="0" w:line="240" w:lineRule="auto"/>
        <w:rPr>
          <w:rFonts w:ascii="Courier New" w:hAnsi="Courier New" w:cs="Courier New"/>
          <w:i/>
          <w:iCs/>
        </w:rPr>
      </w:pPr>
      <w:r>
        <w:rPr>
          <w:rFonts w:ascii="Courier New" w:hAnsi="Courier New" w:cs="Courier New"/>
          <w:i/>
          <w:iCs/>
        </w:rPr>
        <w:t>|    | staţii automate                   |            |                        |</w:t>
      </w: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În structura tarifelor nu sunt prevăzute cheltuielile cu asigurarea transportului pentru prelevare probe. Beneficiarul analizei asigură transportul pentru prelevare probe sau contravaloarea transportului, preţul combustibilului decontându-se la valoarea în lei a combustibilului din ziua prelevării probei pentru analiză, conform normativului în vigoare, în funcţie de tipul autovehiculului.</w:t>
      </w:r>
    </w:p>
    <w:p w:rsidR="00493D21" w:rsidRDefault="00493D21" w:rsidP="00493D2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cazul în care transportul în vederea prelevării/măsurătorii se efectuează cu autolaboratorul din dotarea autorităţilor pentru protecţia mediului, beneficiarul analizei asigură contravaloarea transportului, preţul combustibilului decontându-se la valoarea în lei a combustibilului din ziua prelevării probei pentru analiză, conform normativului în vigoare, în funcţie de tipul autovehiculului.</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cazul în care efectuarea prelevării/măsurătorii implică şi alte costuri, acestea vor fi suportate de către beneficiari şi vor fi stabilite prin contracte de prestări servicii încheiate între autorităţile pentru protecţia mediului şi beneficiari.</w:t>
      </w:r>
    </w:p>
    <w:p w:rsidR="00493D21" w:rsidRDefault="00493D21" w:rsidP="00493D21">
      <w:pPr>
        <w:autoSpaceDE w:val="0"/>
        <w:autoSpaceDN w:val="0"/>
        <w:adjustRightInd w:val="0"/>
        <w:spacing w:after="0" w:line="240" w:lineRule="auto"/>
        <w:rPr>
          <w:rFonts w:ascii="Times New Roman" w:hAnsi="Times New Roman" w:cs="Times New Roman"/>
          <w:sz w:val="28"/>
          <w:szCs w:val="28"/>
        </w:rPr>
      </w:pPr>
    </w:p>
    <w:p w:rsidR="00493D21" w:rsidRDefault="00493D21" w:rsidP="00493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05B48" w:rsidRDefault="00C05B48"/>
    <w:sectPr w:rsidR="00C05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C7"/>
    <w:rsid w:val="0015660F"/>
    <w:rsid w:val="003223EA"/>
    <w:rsid w:val="00493D21"/>
    <w:rsid w:val="009E4CC7"/>
    <w:rsid w:val="00C0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448F4-1275-4568-AD63-9E1062B3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8450</Words>
  <Characters>48170</Characters>
  <Application>Microsoft Office Word</Application>
  <DocSecurity>0</DocSecurity>
  <Lines>401</Lines>
  <Paragraphs>113</Paragraphs>
  <ScaleCrop>false</ScaleCrop>
  <Company/>
  <LinksUpToDate>false</LinksUpToDate>
  <CharactersWithSpaces>56507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Vlad</dc:creator>
  <cp:keywords/>
  <dc:description/>
  <cp:lastModifiedBy>Marcela Vlad</cp:lastModifiedBy>
  <cp:revision>2</cp:revision>
  <dcterms:created xsi:type="dcterms:W3CDTF">2017-01-17T08:25:00Z</dcterms:created>
  <dcterms:modified xsi:type="dcterms:W3CDTF">2017-01-17T08:26:00Z</dcterms:modified>
</cp:coreProperties>
</file>